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872AA" w:rsidRPr="00256908" w:rsidTr="003F159A">
        <w:tc>
          <w:tcPr>
            <w:tcW w:w="10150" w:type="dxa"/>
            <w:tcBorders>
              <w:top w:val="double" w:sz="4" w:space="0" w:color="auto"/>
              <w:bottom w:val="double" w:sz="4" w:space="0" w:color="auto"/>
            </w:tcBorders>
          </w:tcPr>
          <w:p w:rsidR="00C872AA" w:rsidRPr="00256908" w:rsidRDefault="00C872AA" w:rsidP="003F159A">
            <w:pPr>
              <w:suppressAutoHyphens/>
              <w:spacing w:after="120" w:line="360" w:lineRule="auto"/>
              <w:ind w:left="283"/>
              <w:jc w:val="center"/>
              <w:rPr>
                <w:b/>
                <w:sz w:val="22"/>
                <w:lang w:bidi="it-IT"/>
              </w:rPr>
            </w:pPr>
          </w:p>
          <w:p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E938A5">
              <w:rPr>
                <w:b/>
                <w:sz w:val="22"/>
                <w:lang w:bidi="it-IT"/>
              </w:rPr>
              <w:t>4al Bando di Gara</w:t>
            </w:r>
          </w:p>
          <w:p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rsidR="00C872AA" w:rsidRPr="00256908" w:rsidRDefault="00C872AA" w:rsidP="00864A83">
            <w:pPr>
              <w:pStyle w:val="Intestazione"/>
              <w:spacing w:line="360" w:lineRule="auto"/>
              <w:ind w:left="57"/>
              <w:jc w:val="center"/>
              <w:rPr>
                <w:b/>
                <w:bCs/>
                <w:iCs/>
                <w:sz w:val="22"/>
                <w:lang w:bidi="it-IT"/>
              </w:rPr>
            </w:pPr>
          </w:p>
          <w:p w:rsidR="003F159A" w:rsidRPr="0001702B" w:rsidRDefault="003F159A" w:rsidP="003F159A">
            <w:pPr>
              <w:spacing w:line="360" w:lineRule="auto"/>
              <w:ind w:left="199"/>
              <w:jc w:val="center"/>
              <w:rPr>
                <w:sz w:val="22"/>
                <w:lang w:bidi="it-IT"/>
              </w:rPr>
            </w:pPr>
            <w:r w:rsidRPr="003E5D32">
              <w:rPr>
                <w:b/>
                <w:i/>
                <w:sz w:val="22"/>
                <w:lang w:bidi="it-IT"/>
              </w:rPr>
              <w:t>Procedura  di importo inferiore all</w:t>
            </w:r>
            <w:r>
              <w:rPr>
                <w:b/>
                <w:i/>
                <w:sz w:val="22"/>
                <w:lang w:bidi="it-IT"/>
              </w:rPr>
              <w:t xml:space="preserve">a soglia comunitaria, </w:t>
            </w:r>
            <w:r w:rsidRPr="003E5D32">
              <w:rPr>
                <w:b/>
                <w:i/>
                <w:sz w:val="22"/>
                <w:lang w:bidi="it-IT"/>
              </w:rPr>
              <w:t xml:space="preserve"> ai </w:t>
            </w:r>
            <w:r>
              <w:rPr>
                <w:b/>
                <w:i/>
                <w:sz w:val="22"/>
                <w:lang w:bidi="it-IT"/>
              </w:rPr>
              <w:t xml:space="preserve">sensi degli artt. 36, comma 2, </w:t>
            </w:r>
            <w:r w:rsidRPr="003E5D32">
              <w:rPr>
                <w:b/>
                <w:i/>
                <w:sz w:val="22"/>
                <w:lang w:bidi="it-IT"/>
              </w:rPr>
              <w:t xml:space="preserve">del </w:t>
            </w:r>
            <w:proofErr w:type="spellStart"/>
            <w:r w:rsidRPr="003E5D32">
              <w:rPr>
                <w:b/>
                <w:i/>
                <w:sz w:val="22"/>
                <w:lang w:bidi="it-IT"/>
              </w:rPr>
              <w:t>D.Lgs.</w:t>
            </w:r>
            <w:proofErr w:type="spellEnd"/>
            <w:r w:rsidRPr="003E5D32">
              <w:rPr>
                <w:b/>
                <w:i/>
                <w:sz w:val="22"/>
                <w:lang w:bidi="it-IT"/>
              </w:rPr>
              <w:t xml:space="preserve"> 50/2016, </w:t>
            </w:r>
            <w:r w:rsidRPr="003E5D32">
              <w:rPr>
                <w:b/>
                <w:i/>
                <w:color w:val="FF0000"/>
                <w:sz w:val="22"/>
                <w:lang w:bidi="it-IT"/>
              </w:rPr>
              <w:t xml:space="preserve"> </w:t>
            </w:r>
            <w:r w:rsidRPr="003E5D32">
              <w:rPr>
                <w:b/>
                <w:i/>
                <w:sz w:val="22"/>
                <w:lang w:bidi="it-IT"/>
              </w:rPr>
              <w:t>per l’affidamento del</w:t>
            </w:r>
            <w:r>
              <w:rPr>
                <w:b/>
                <w:i/>
                <w:sz w:val="22"/>
                <w:lang w:bidi="it-IT"/>
              </w:rPr>
              <w:t xml:space="preserve"> “Servizio di cassa a favore dell’</w:t>
            </w:r>
            <w:proofErr w:type="spellStart"/>
            <w:r>
              <w:rPr>
                <w:b/>
                <w:i/>
                <w:sz w:val="22"/>
                <w:lang w:bidi="it-IT"/>
              </w:rPr>
              <w:t>I.I.S.</w:t>
            </w:r>
            <w:proofErr w:type="spellEnd"/>
            <w:r>
              <w:rPr>
                <w:b/>
                <w:i/>
                <w:sz w:val="22"/>
                <w:lang w:bidi="it-IT"/>
              </w:rPr>
              <w:t xml:space="preserve"> Luigi </w:t>
            </w:r>
            <w:proofErr w:type="spellStart"/>
            <w:r>
              <w:rPr>
                <w:b/>
                <w:i/>
                <w:sz w:val="22"/>
                <w:lang w:bidi="it-IT"/>
              </w:rPr>
              <w:t>Luzzatti</w:t>
            </w:r>
            <w:proofErr w:type="spellEnd"/>
          </w:p>
          <w:p w:rsidR="00C872AA" w:rsidRPr="00256908" w:rsidRDefault="00C872AA" w:rsidP="003F159A">
            <w:pPr>
              <w:spacing w:line="360" w:lineRule="auto"/>
              <w:rPr>
                <w:i/>
                <w:sz w:val="22"/>
                <w:lang w:bidi="it-IT"/>
              </w:rPr>
            </w:pPr>
          </w:p>
          <w:p w:rsidR="00C872AA" w:rsidRPr="00256908" w:rsidRDefault="00C872AA" w:rsidP="003F159A">
            <w:pPr>
              <w:spacing w:line="360" w:lineRule="auto"/>
              <w:rPr>
                <w:sz w:val="22"/>
                <w:lang w:bidi="it-IT"/>
              </w:rPr>
            </w:pPr>
            <w:r w:rsidRPr="00256908">
              <w:rPr>
                <w:sz w:val="22"/>
                <w:lang w:bidi="it-IT"/>
              </w:rPr>
              <w:t xml:space="preserve"> </w:t>
            </w:r>
          </w:p>
        </w:tc>
      </w:tr>
    </w:tbl>
    <w:p w:rsidR="003F159A" w:rsidRDefault="003F159A" w:rsidP="003F159A">
      <w:pPr>
        <w:spacing w:after="0" w:line="259" w:lineRule="auto"/>
        <w:ind w:left="7" w:firstLine="0"/>
        <w:jc w:val="left"/>
        <w:rPr>
          <w:sz w:val="22"/>
        </w:rPr>
      </w:pPr>
    </w:p>
    <w:p w:rsidR="003F159A" w:rsidRPr="003F159A" w:rsidRDefault="003F159A" w:rsidP="003F159A">
      <w:pPr>
        <w:rPr>
          <w:sz w:val="22"/>
        </w:rPr>
      </w:pPr>
    </w:p>
    <w:p w:rsidR="003F159A" w:rsidRPr="003F159A" w:rsidRDefault="003F159A" w:rsidP="003F159A">
      <w:pPr>
        <w:rPr>
          <w:sz w:val="22"/>
        </w:rPr>
      </w:pPr>
    </w:p>
    <w:p w:rsidR="004F41B7" w:rsidRPr="00256908" w:rsidRDefault="00B933F9" w:rsidP="003F159A">
      <w:pPr>
        <w:spacing w:after="0" w:line="259" w:lineRule="auto"/>
        <w:ind w:left="7" w:firstLine="0"/>
        <w:jc w:val="center"/>
        <w:rPr>
          <w:b/>
          <w:sz w:val="22"/>
        </w:rPr>
      </w:pPr>
      <w:r w:rsidRPr="00256908">
        <w:rPr>
          <w:b/>
          <w:sz w:val="22"/>
        </w:rPr>
        <w:t xml:space="preserve">SCHEMA </w:t>
      </w:r>
      <w:proofErr w:type="spellStart"/>
      <w:r w:rsidRPr="00256908">
        <w:rPr>
          <w:b/>
          <w:sz w:val="22"/>
        </w:rPr>
        <w:t>DI</w:t>
      </w:r>
      <w:proofErr w:type="spellEnd"/>
      <w:r w:rsidRPr="00256908">
        <w:rPr>
          <w:b/>
          <w:sz w:val="22"/>
        </w:rPr>
        <w:t xml:space="preserve"> CONVENZIONE PER LA GESTIONE DEL SERVIZIO DI CASSA DELLE ISTITUZIONI SCOLASTICHE STATALI</w:t>
      </w:r>
    </w:p>
    <w:p w:rsidR="00B5419F" w:rsidRPr="00256908" w:rsidRDefault="00B5419F" w:rsidP="00B5419F">
      <w:pPr>
        <w:rPr>
          <w:sz w:val="22"/>
        </w:rPr>
      </w:pPr>
    </w:p>
    <w:p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w:t>
      </w:r>
      <w:r w:rsidR="005E4828">
        <w:rPr>
          <w:b/>
          <w:sz w:val="22"/>
        </w:rPr>
        <w:t>ZAF2F3A2AB</w:t>
      </w:r>
    </w:p>
    <w:p w:rsidR="004F41B7" w:rsidRPr="00256908" w:rsidRDefault="004F41B7">
      <w:pPr>
        <w:spacing w:after="0" w:line="259" w:lineRule="auto"/>
        <w:ind w:left="7" w:firstLine="0"/>
        <w:jc w:val="left"/>
        <w:rPr>
          <w:sz w:val="22"/>
        </w:rPr>
      </w:pPr>
    </w:p>
    <w:p w:rsidR="00666841" w:rsidRPr="00256908" w:rsidRDefault="00666841" w:rsidP="00666841">
      <w:pPr>
        <w:pStyle w:val="Titolo2"/>
        <w:ind w:left="142" w:right="796"/>
        <w:rPr>
          <w:sz w:val="22"/>
        </w:rPr>
      </w:pPr>
      <w:r w:rsidRPr="00256908">
        <w:rPr>
          <w:sz w:val="22"/>
        </w:rPr>
        <w:t>TRA</w:t>
      </w:r>
    </w:p>
    <w:p w:rsidR="00666841" w:rsidRPr="00256908" w:rsidRDefault="00666841" w:rsidP="00666841">
      <w:pPr>
        <w:spacing w:after="4" w:line="237" w:lineRule="auto"/>
        <w:ind w:left="13" w:right="796" w:hanging="13"/>
        <w:rPr>
          <w:sz w:val="22"/>
        </w:rPr>
      </w:pPr>
      <w:r w:rsidRPr="00256908">
        <w:rPr>
          <w:sz w:val="22"/>
        </w:rPr>
        <w:t xml:space="preserve">L’Istituto </w:t>
      </w:r>
      <w:r w:rsidR="003F159A" w:rsidRPr="00256908">
        <w:rPr>
          <w:sz w:val="22"/>
        </w:rPr>
        <w:t>Scolastico</w:t>
      </w:r>
      <w:r w:rsidRPr="00256908">
        <w:rPr>
          <w:sz w:val="22"/>
        </w:rPr>
        <w:t xml:space="preserve">..................................................................... (di seguito denominato “Istituto”) con sede in ...........................................................via/piazza……...................................................................................C.F.n.................................................................rappresentato da .......................................................................................... nata/o a .................. il ............................................ nella sua qualità di Dirigente scolastico dell’Istituto. </w:t>
      </w:r>
    </w:p>
    <w:p w:rsidR="00666841" w:rsidRPr="00256908" w:rsidRDefault="00666841" w:rsidP="00666841">
      <w:pPr>
        <w:spacing w:after="4" w:line="237" w:lineRule="auto"/>
        <w:ind w:left="13" w:right="796" w:hanging="13"/>
        <w:jc w:val="center"/>
        <w:rPr>
          <w:sz w:val="22"/>
        </w:rPr>
      </w:pPr>
      <w:r w:rsidRPr="00256908">
        <w:rPr>
          <w:sz w:val="22"/>
        </w:rPr>
        <w:t>E</w:t>
      </w:r>
    </w:p>
    <w:p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rsidR="00B5419F" w:rsidRPr="00256908" w:rsidRDefault="00B5419F" w:rsidP="00666841">
      <w:pPr>
        <w:spacing w:after="4" w:line="237" w:lineRule="auto"/>
        <w:ind w:left="13" w:right="796" w:hanging="13"/>
        <w:rPr>
          <w:sz w:val="22"/>
        </w:rPr>
      </w:pPr>
    </w:p>
    <w:p w:rsidR="00666841" w:rsidRPr="00256908" w:rsidRDefault="00666841">
      <w:pPr>
        <w:spacing w:after="0" w:line="259" w:lineRule="auto"/>
        <w:ind w:left="7" w:firstLine="0"/>
        <w:jc w:val="left"/>
        <w:rPr>
          <w:sz w:val="22"/>
        </w:rPr>
      </w:pPr>
    </w:p>
    <w:p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rsidR="00B5419F" w:rsidRPr="00256908" w:rsidRDefault="00B5419F" w:rsidP="00B5419F">
      <w:pPr>
        <w:ind w:left="13" w:right="738"/>
        <w:rPr>
          <w:sz w:val="22"/>
        </w:rPr>
      </w:pPr>
    </w:p>
    <w:p w:rsidR="004F41B7" w:rsidRPr="00256908" w:rsidRDefault="00B933F9" w:rsidP="00B5419F">
      <w:pPr>
        <w:ind w:left="13" w:right="738"/>
        <w:rPr>
          <w:sz w:val="22"/>
        </w:rPr>
      </w:pPr>
      <w:r w:rsidRPr="00256908">
        <w:rPr>
          <w:sz w:val="22"/>
        </w:rPr>
        <w:t xml:space="preserve"> </w:t>
      </w:r>
    </w:p>
    <w:p w:rsidR="004F41B7" w:rsidRDefault="00B933F9" w:rsidP="00F2677D">
      <w:pPr>
        <w:spacing w:line="264" w:lineRule="auto"/>
        <w:ind w:left="10" w:right="749"/>
        <w:jc w:val="center"/>
        <w:rPr>
          <w:b/>
          <w:sz w:val="22"/>
        </w:rPr>
      </w:pPr>
      <w:r w:rsidRPr="00256908">
        <w:rPr>
          <w:b/>
          <w:sz w:val="22"/>
        </w:rPr>
        <w:t xml:space="preserve">Art. 1 </w:t>
      </w:r>
    </w:p>
    <w:p w:rsidR="004F41B7" w:rsidRPr="00256908" w:rsidRDefault="00B933F9" w:rsidP="00F2677D">
      <w:pPr>
        <w:pStyle w:val="Titolo2"/>
        <w:spacing w:after="5" w:line="264" w:lineRule="auto"/>
        <w:ind w:left="1750" w:right="2485"/>
        <w:rPr>
          <w:sz w:val="22"/>
        </w:rPr>
      </w:pPr>
      <w:r w:rsidRPr="00256908">
        <w:rPr>
          <w:sz w:val="22"/>
        </w:rPr>
        <w:t xml:space="preserve">(AFFIDAMENTO DEL SERVIZIO </w:t>
      </w:r>
      <w:proofErr w:type="spellStart"/>
      <w:r w:rsidRPr="00256908">
        <w:rPr>
          <w:sz w:val="22"/>
        </w:rPr>
        <w:t>DI</w:t>
      </w:r>
      <w:proofErr w:type="spellEnd"/>
      <w:r w:rsidRPr="00256908">
        <w:rPr>
          <w:sz w:val="22"/>
        </w:rPr>
        <w:t xml:space="preserve"> CASSA) </w:t>
      </w:r>
    </w:p>
    <w:p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rsidR="004F41B7" w:rsidRPr="00256908" w:rsidRDefault="00B933F9" w:rsidP="00F2677D">
      <w:pPr>
        <w:spacing w:line="264" w:lineRule="auto"/>
        <w:ind w:left="10" w:right="749"/>
        <w:jc w:val="center"/>
        <w:rPr>
          <w:sz w:val="22"/>
        </w:rPr>
      </w:pPr>
      <w:r w:rsidRPr="00256908">
        <w:rPr>
          <w:b/>
          <w:sz w:val="22"/>
        </w:rPr>
        <w:lastRenderedPageBreak/>
        <w:t xml:space="preserve">Art. 2 </w:t>
      </w:r>
    </w:p>
    <w:p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666841" w:rsidRPr="00256908" w:rsidRDefault="00666841">
      <w:pPr>
        <w:spacing w:after="0" w:line="259" w:lineRule="auto"/>
        <w:ind w:left="10" w:right="749"/>
        <w:jc w:val="center"/>
        <w:rPr>
          <w:b/>
          <w:sz w:val="22"/>
        </w:rPr>
      </w:pPr>
    </w:p>
    <w:p w:rsidR="00666841" w:rsidRPr="00256908" w:rsidRDefault="00666841">
      <w:pPr>
        <w:spacing w:after="0" w:line="259"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t xml:space="preserve">Art. 3 </w:t>
      </w:r>
    </w:p>
    <w:p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256908" w:rsidRDefault="00B933F9" w:rsidP="00F2677D">
      <w:pPr>
        <w:numPr>
          <w:ilvl w:val="0"/>
          <w:numId w:val="4"/>
        </w:numPr>
        <w:spacing w:line="264" w:lineRule="auto"/>
        <w:ind w:right="738" w:hanging="479"/>
        <w:rPr>
          <w:sz w:val="22"/>
        </w:rPr>
      </w:pPr>
      <w:r w:rsidRPr="00256908">
        <w:rPr>
          <w:sz w:val="22"/>
        </w:rPr>
        <w:lastRenderedPageBreak/>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256908" w:rsidRDefault="00AF54C8"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4 </w:t>
      </w:r>
    </w:p>
    <w:p w:rsidR="004F41B7" w:rsidRPr="00256908" w:rsidRDefault="00B933F9" w:rsidP="00F2677D">
      <w:pPr>
        <w:pStyle w:val="Titolo2"/>
        <w:spacing w:after="5" w:line="264" w:lineRule="auto"/>
        <w:ind w:left="1750" w:right="2487"/>
        <w:rPr>
          <w:sz w:val="22"/>
        </w:rPr>
      </w:pPr>
      <w:r w:rsidRPr="00256908">
        <w:rPr>
          <w:sz w:val="22"/>
        </w:rPr>
        <w:t xml:space="preserve">(RISCOSSIONI) </w:t>
      </w:r>
    </w:p>
    <w:p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4F41B7" w:rsidRPr="00256908" w:rsidRDefault="00B933F9" w:rsidP="00F2677D">
      <w:pPr>
        <w:numPr>
          <w:ilvl w:val="0"/>
          <w:numId w:val="5"/>
        </w:numPr>
        <w:spacing w:line="264" w:lineRule="auto"/>
        <w:ind w:right="737" w:hanging="476"/>
        <w:rPr>
          <w:sz w:val="22"/>
        </w:rPr>
      </w:pPr>
      <w:r w:rsidRPr="00256908">
        <w:rPr>
          <w:sz w:val="22"/>
        </w:rPr>
        <w:lastRenderedPageBreak/>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256908" w:rsidRDefault="00AF54C8" w:rsidP="00AF54C8">
      <w:pPr>
        <w:ind w:left="482" w:right="738" w:firstLine="0"/>
        <w:rPr>
          <w:sz w:val="22"/>
        </w:rPr>
      </w:pPr>
    </w:p>
    <w:p w:rsidR="00AF54C8" w:rsidRDefault="00AF54C8" w:rsidP="00AF54C8">
      <w:pPr>
        <w:ind w:left="482" w:right="738" w:firstLine="0"/>
        <w:rPr>
          <w:sz w:val="22"/>
        </w:rPr>
      </w:pPr>
    </w:p>
    <w:p w:rsidR="00460ADB" w:rsidRDefault="00460ADB" w:rsidP="00AF54C8">
      <w:pPr>
        <w:ind w:left="482" w:right="738" w:firstLine="0"/>
        <w:rPr>
          <w:sz w:val="22"/>
        </w:rPr>
      </w:pPr>
    </w:p>
    <w:p w:rsidR="00460ADB" w:rsidRDefault="00460ADB" w:rsidP="00AF54C8">
      <w:pPr>
        <w:ind w:left="482" w:right="738" w:firstLine="0"/>
        <w:rPr>
          <w:sz w:val="22"/>
        </w:rPr>
      </w:pPr>
    </w:p>
    <w:p w:rsidR="00460ADB" w:rsidRPr="00256908" w:rsidRDefault="00460ADB"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5 </w:t>
      </w:r>
    </w:p>
    <w:p w:rsidR="004F41B7" w:rsidRPr="00256908" w:rsidRDefault="00B933F9" w:rsidP="00F2677D">
      <w:pPr>
        <w:pStyle w:val="Titolo2"/>
        <w:spacing w:after="5" w:line="264" w:lineRule="auto"/>
        <w:ind w:left="1750" w:right="2486"/>
        <w:rPr>
          <w:sz w:val="22"/>
        </w:rPr>
      </w:pPr>
      <w:r w:rsidRPr="00256908">
        <w:rPr>
          <w:sz w:val="22"/>
        </w:rPr>
        <w:t xml:space="preserve">(PAGAMENTI) </w:t>
      </w:r>
    </w:p>
    <w:p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C872AA" w:rsidRPr="00256908" w:rsidRDefault="00C872AA" w:rsidP="00C872AA">
      <w:pPr>
        <w:spacing w:line="264" w:lineRule="auto"/>
        <w:ind w:left="613" w:right="737" w:firstLine="0"/>
        <w:rPr>
          <w:sz w:val="22"/>
        </w:rPr>
      </w:pPr>
    </w:p>
    <w:p w:rsidR="00C872AA" w:rsidRPr="00256908" w:rsidRDefault="00C872AA" w:rsidP="00C872AA">
      <w:pPr>
        <w:spacing w:line="264" w:lineRule="auto"/>
        <w:ind w:left="613" w:right="737" w:firstLine="0"/>
        <w:rPr>
          <w:sz w:val="22"/>
        </w:rPr>
      </w:pPr>
    </w:p>
    <w:p w:rsidR="004F41B7" w:rsidRPr="00256908" w:rsidRDefault="00B933F9" w:rsidP="00F2677D">
      <w:pPr>
        <w:spacing w:line="264" w:lineRule="auto"/>
        <w:ind w:left="0" w:firstLine="4678"/>
        <w:rPr>
          <w:sz w:val="22"/>
        </w:rPr>
      </w:pPr>
      <w:r w:rsidRPr="00256908">
        <w:rPr>
          <w:b/>
          <w:sz w:val="22"/>
        </w:rPr>
        <w:t>Art. 6</w:t>
      </w:r>
    </w:p>
    <w:p w:rsidR="004F41B7" w:rsidRPr="00256908" w:rsidRDefault="00B933F9" w:rsidP="00F2677D">
      <w:pPr>
        <w:pStyle w:val="Titolo2"/>
        <w:spacing w:after="5" w:line="264" w:lineRule="auto"/>
        <w:ind w:left="1750" w:right="2484"/>
        <w:rPr>
          <w:sz w:val="22"/>
        </w:rPr>
      </w:pPr>
      <w:bookmarkStart w:id="0" w:name="_GoBack"/>
      <w:bookmarkEnd w:id="0"/>
      <w:r w:rsidRPr="00256908">
        <w:rPr>
          <w:sz w:val="22"/>
        </w:rPr>
        <w:t xml:space="preserve">(PAGAMENTI CON CARTE) </w:t>
      </w:r>
    </w:p>
    <w:p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256908" w:rsidRDefault="00AF54C8" w:rsidP="00460ADB">
      <w:pPr>
        <w:ind w:left="0"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Pr="00460ADB" w:rsidRDefault="00D848ED" w:rsidP="00D848ED">
      <w:pPr>
        <w:spacing w:line="264" w:lineRule="auto"/>
        <w:ind w:left="482" w:right="737" w:firstLine="0"/>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 xml:space="preserve">All’atto della richiesta delle aperture di credito per progetti formativi, l’Istituto deve tener conto che l’importo di dette operazioni non può eccedere complessivamente i nove dodicesimi dei trasferimenti </w:t>
      </w:r>
      <w:r w:rsidRPr="00256908">
        <w:rPr>
          <w:sz w:val="22"/>
        </w:rPr>
        <w:lastRenderedPageBreak/>
        <w:t>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rsidR="009136C7" w:rsidRPr="00256908" w:rsidRDefault="009136C7" w:rsidP="009136C7">
      <w:pPr>
        <w:ind w:left="489" w:right="738" w:firstLine="0"/>
        <w:rPr>
          <w:sz w:val="22"/>
        </w:rPr>
      </w:pPr>
    </w:p>
    <w:p w:rsidR="00B5419F" w:rsidRPr="00256908" w:rsidRDefault="00B5419F" w:rsidP="009136C7">
      <w:pPr>
        <w:ind w:left="489" w:right="738" w:firstLine="0"/>
        <w:rPr>
          <w:sz w:val="22"/>
        </w:rPr>
      </w:pPr>
    </w:p>
    <w:p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Pr="00256908" w:rsidRDefault="00097895" w:rsidP="00097895">
      <w:pPr>
        <w:spacing w:line="264" w:lineRule="auto"/>
        <w:ind w:right="738"/>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rsidR="009136C7" w:rsidRPr="00256908" w:rsidRDefault="00B933F9" w:rsidP="00F2677D">
      <w:pPr>
        <w:spacing w:line="264" w:lineRule="auto"/>
        <w:ind w:left="10" w:right="749"/>
        <w:jc w:val="center"/>
        <w:rPr>
          <w:sz w:val="22"/>
        </w:rPr>
      </w:pPr>
      <w:r w:rsidRPr="00256908">
        <w:rPr>
          <w:sz w:val="22"/>
        </w:rPr>
        <w:t>(TRASMISSIONE DI ATTI E DOCUMENTI)</w:t>
      </w:r>
    </w:p>
    <w:p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256908" w:rsidRDefault="009136C7" w:rsidP="009136C7">
      <w:pPr>
        <w:ind w:left="482"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Pr="00256908" w:rsidRDefault="00734B81">
      <w:pPr>
        <w:spacing w:after="0" w:line="259" w:lineRule="auto"/>
        <w:ind w:left="10" w:right="747"/>
        <w:jc w:val="center"/>
        <w:rPr>
          <w:b/>
          <w:sz w:val="22"/>
        </w:rPr>
      </w:pPr>
    </w:p>
    <w:p w:rsidR="00B5419F" w:rsidRPr="00256908" w:rsidRDefault="00B5419F">
      <w:pPr>
        <w:spacing w:after="0" w:line="259" w:lineRule="auto"/>
        <w:ind w:left="10" w:right="747"/>
        <w:jc w:val="center"/>
        <w:rPr>
          <w:b/>
          <w:sz w:val="22"/>
        </w:rPr>
      </w:pPr>
    </w:p>
    <w:p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 xml:space="preserve">12 </w:t>
      </w:r>
    </w:p>
    <w:p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rsidR="00A0394D" w:rsidRPr="00256908" w:rsidRDefault="00A0394D" w:rsidP="00A0394D">
      <w:pPr>
        <w:pStyle w:val="Paragrafoelenco"/>
        <w:ind w:left="0" w:right="738" w:firstLine="0"/>
        <w:rPr>
          <w:sz w:val="22"/>
        </w:rPr>
      </w:pPr>
    </w:p>
    <w:p w:rsidR="00A0394D" w:rsidRPr="00256908" w:rsidRDefault="00A0394D" w:rsidP="00A0394D">
      <w:pPr>
        <w:pStyle w:val="Paragrafoelenco"/>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61EA" w:rsidRPr="00256908" w:rsidRDefault="000761EA" w:rsidP="000761EA">
      <w:pPr>
        <w:ind w:left="610" w:right="738" w:firstLine="0"/>
        <w:rPr>
          <w:sz w:val="22"/>
        </w:rPr>
      </w:pPr>
    </w:p>
    <w:p w:rsidR="003B2E6C" w:rsidRPr="00256908" w:rsidRDefault="003B2E6C" w:rsidP="00460ADB">
      <w:pPr>
        <w:ind w:left="0" w:right="738"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rsidR="000761EA" w:rsidRPr="00256908" w:rsidRDefault="00B933F9" w:rsidP="00F2677D">
      <w:pPr>
        <w:spacing w:line="264" w:lineRule="auto"/>
        <w:ind w:left="10" w:right="747"/>
        <w:jc w:val="center"/>
        <w:rPr>
          <w:sz w:val="22"/>
        </w:rPr>
      </w:pPr>
      <w:r w:rsidRPr="00256908">
        <w:rPr>
          <w:sz w:val="22"/>
        </w:rPr>
        <w:t>(COMPENSO E SPESE DI GESTIONE)</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rsidR="00772994" w:rsidRPr="00256908" w:rsidRDefault="00772994"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procedura incasso domiciliato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064691" w:rsidRPr="00256908" w:rsidRDefault="00064691" w:rsidP="00097895">
      <w:pPr>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rsidR="004F41B7" w:rsidRPr="00256908" w:rsidRDefault="00B933F9" w:rsidP="00F2677D">
      <w:pPr>
        <w:pStyle w:val="Titolo2"/>
        <w:spacing w:after="5" w:line="264" w:lineRule="auto"/>
        <w:ind w:left="1750" w:right="2487"/>
        <w:rPr>
          <w:sz w:val="22"/>
        </w:rPr>
      </w:pPr>
      <w:r w:rsidRPr="00256908">
        <w:rPr>
          <w:sz w:val="22"/>
        </w:rPr>
        <w:t xml:space="preserve">(IMPOSTA DI BOLLO) </w:t>
      </w:r>
    </w:p>
    <w:p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rsidR="0011234D" w:rsidRPr="00256908" w:rsidRDefault="00B933F9" w:rsidP="00F2677D">
      <w:pPr>
        <w:spacing w:line="264" w:lineRule="auto"/>
        <w:ind w:left="10" w:right="747"/>
        <w:jc w:val="center"/>
        <w:rPr>
          <w:sz w:val="22"/>
        </w:rPr>
      </w:pPr>
      <w:r w:rsidRPr="00256908">
        <w:rPr>
          <w:sz w:val="22"/>
        </w:rPr>
        <w:t xml:space="preserve">(DURATA DELLA CONVENZIONE) </w:t>
      </w:r>
    </w:p>
    <w:p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w:t>
      </w:r>
      <w:r w:rsidR="00351A02">
        <w:rPr>
          <w:sz w:val="22"/>
        </w:rPr>
        <w:t>sei</w:t>
      </w:r>
      <w:r w:rsidRPr="00256908">
        <w:rPr>
          <w:sz w:val="22"/>
        </w:rPr>
        <w:t xml:space="preserve"> anni a partire dal ................. e fino al ................. </w:t>
      </w:r>
      <w:r w:rsidR="00B5419F" w:rsidRPr="00256908">
        <w:rPr>
          <w:sz w:val="22"/>
        </w:rPr>
        <w:t>.</w:t>
      </w:r>
    </w:p>
    <w:p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256908" w:rsidRDefault="0011234D" w:rsidP="0011234D">
      <w:pPr>
        <w:ind w:left="610" w:right="2432"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rsidR="0011234D" w:rsidRPr="00256908" w:rsidRDefault="00B933F9" w:rsidP="00F2677D">
      <w:pPr>
        <w:spacing w:line="264" w:lineRule="auto"/>
        <w:ind w:left="10" w:right="747"/>
        <w:jc w:val="center"/>
        <w:rPr>
          <w:sz w:val="22"/>
        </w:rPr>
      </w:pPr>
      <w:r w:rsidRPr="00256908">
        <w:rPr>
          <w:sz w:val="22"/>
        </w:rPr>
        <w:t xml:space="preserve">(STIPULA DELLA CONVENZIONE) </w:t>
      </w:r>
    </w:p>
    <w:p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097895" w:rsidRPr="00256908" w:rsidRDefault="00097895" w:rsidP="00460ADB">
      <w:pPr>
        <w:ind w:left="0" w:right="2134"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rsidR="00B5419F" w:rsidRPr="00256908" w:rsidRDefault="00B5419F" w:rsidP="00C64A79">
      <w:pPr>
        <w:ind w:left="0" w:right="2099"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rsidR="00AF54C8" w:rsidRPr="00256908" w:rsidRDefault="00AF54C8" w:rsidP="00AF54C8">
      <w:pPr>
        <w:pStyle w:val="Paragrafoelenco"/>
        <w:spacing w:after="4" w:line="238" w:lineRule="auto"/>
        <w:ind w:left="483" w:right="2360" w:firstLine="0"/>
        <w:rPr>
          <w:sz w:val="22"/>
        </w:rPr>
      </w:pPr>
    </w:p>
    <w:p w:rsidR="00B65355" w:rsidRPr="00256908" w:rsidRDefault="00B65355" w:rsidP="00B65355">
      <w:pPr>
        <w:pStyle w:val="Paragrafoelenco"/>
        <w:spacing w:after="4" w:line="238" w:lineRule="auto"/>
        <w:ind w:left="483" w:right="2360" w:firstLine="0"/>
        <w:jc w:val="left"/>
        <w:rPr>
          <w:sz w:val="22"/>
        </w:rPr>
      </w:pPr>
    </w:p>
    <w:p w:rsidR="00415283" w:rsidRPr="00256908" w:rsidRDefault="00415283" w:rsidP="00415283">
      <w:pPr>
        <w:ind w:left="481" w:right="2429" w:firstLine="0"/>
        <w:rPr>
          <w:sz w:val="22"/>
        </w:rPr>
      </w:pPr>
    </w:p>
    <w:p w:rsidR="00415283" w:rsidRPr="00256908" w:rsidRDefault="00415283" w:rsidP="00415283">
      <w:pPr>
        <w:ind w:left="481" w:right="2429" w:firstLine="0"/>
        <w:rPr>
          <w:sz w:val="22"/>
        </w:rPr>
      </w:pPr>
    </w:p>
    <w:p w:rsidR="004F41B7" w:rsidRPr="00256908" w:rsidRDefault="00B933F9">
      <w:pPr>
        <w:spacing w:after="0" w:line="259" w:lineRule="auto"/>
        <w:ind w:left="17" w:firstLine="0"/>
        <w:jc w:val="left"/>
        <w:rPr>
          <w:sz w:val="22"/>
        </w:rPr>
      </w:pPr>
      <w:r w:rsidRPr="00256908">
        <w:rPr>
          <w:sz w:val="22"/>
        </w:rPr>
        <w:t xml:space="preserve"> </w:t>
      </w:r>
    </w:p>
    <w:p w:rsidR="004F41B7" w:rsidRPr="00256908" w:rsidRDefault="00B933F9">
      <w:pPr>
        <w:ind w:left="13" w:right="9234"/>
        <w:rPr>
          <w:sz w:val="22"/>
        </w:rPr>
      </w:pPr>
      <w:r w:rsidRPr="00256908">
        <w:rPr>
          <w:sz w:val="22"/>
        </w:rPr>
        <w:t xml:space="preserve">Data .................  </w:t>
      </w:r>
    </w:p>
    <w:p w:rsidR="00064691" w:rsidRPr="00256908" w:rsidRDefault="00064691">
      <w:pPr>
        <w:ind w:left="13" w:right="9234"/>
        <w:rPr>
          <w:sz w:val="22"/>
        </w:rPr>
      </w:pPr>
    </w:p>
    <w:p w:rsidR="00064691" w:rsidRPr="00256908" w:rsidRDefault="00064691">
      <w:pPr>
        <w:ind w:left="13" w:right="9234"/>
        <w:rPr>
          <w:sz w:val="22"/>
        </w:rPr>
      </w:pPr>
    </w:p>
    <w:p w:rsidR="00064691" w:rsidRPr="00256908" w:rsidRDefault="00064691">
      <w:pPr>
        <w:ind w:left="13" w:right="9234"/>
        <w:rPr>
          <w:sz w:val="22"/>
        </w:rPr>
      </w:pPr>
    </w:p>
    <w:p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rsidSect="003F159A">
      <w:footerReference w:type="even" r:id="rId8"/>
      <w:footerReference w:type="default" r:id="rId9"/>
      <w:footerReference w:type="first" r:id="rId10"/>
      <w:type w:val="continuous"/>
      <w:pgSz w:w="11904" w:h="16840"/>
      <w:pgMar w:top="1195" w:right="388" w:bottom="1276" w:left="9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C8" w:rsidRDefault="004655C8">
      <w:pPr>
        <w:spacing w:after="0" w:line="240" w:lineRule="auto"/>
      </w:pPr>
      <w:r>
        <w:separator/>
      </w:r>
    </w:p>
  </w:endnote>
  <w:endnote w:type="continuationSeparator" w:id="0">
    <w:p w:rsidR="004655C8" w:rsidRDefault="00465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C8" w:rsidRDefault="004655C8">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4655C8" w:rsidRDefault="001A7A70">
        <w:pPr>
          <w:pStyle w:val="Pidipagina"/>
          <w:jc w:val="center"/>
        </w:pPr>
        <w:fldSimple w:instr="PAGE   \* MERGEFORMAT">
          <w:r w:rsidR="005E4828">
            <w:rPr>
              <w:noProof/>
            </w:rPr>
            <w:t>7</w:t>
          </w:r>
        </w:fldSimple>
      </w:p>
    </w:sdtContent>
  </w:sdt>
  <w:p w:rsidR="004655C8" w:rsidRDefault="004655C8">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C8" w:rsidRDefault="004655C8">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C8" w:rsidRDefault="004655C8">
      <w:pPr>
        <w:spacing w:after="0" w:line="216" w:lineRule="auto"/>
        <w:ind w:left="6" w:right="753" w:firstLine="1"/>
      </w:pPr>
      <w:r>
        <w:separator/>
      </w:r>
    </w:p>
  </w:footnote>
  <w:footnote w:type="continuationSeparator" w:id="0">
    <w:p w:rsidR="004655C8" w:rsidRDefault="004655C8">
      <w:pPr>
        <w:spacing w:after="0" w:line="216" w:lineRule="auto"/>
        <w:ind w:left="6" w:right="753" w:firstLin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E3ED1"/>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A7A70"/>
    <w:rsid w:val="001D52C1"/>
    <w:rsid w:val="001F1F77"/>
    <w:rsid w:val="00203A5F"/>
    <w:rsid w:val="00210EFF"/>
    <w:rsid w:val="002176B6"/>
    <w:rsid w:val="00220C4A"/>
    <w:rsid w:val="00256908"/>
    <w:rsid w:val="00272AFB"/>
    <w:rsid w:val="00274381"/>
    <w:rsid w:val="0029372D"/>
    <w:rsid w:val="002B5E88"/>
    <w:rsid w:val="002F5E43"/>
    <w:rsid w:val="00350142"/>
    <w:rsid w:val="00351A02"/>
    <w:rsid w:val="00364A9F"/>
    <w:rsid w:val="0037117E"/>
    <w:rsid w:val="0038050C"/>
    <w:rsid w:val="00380D7F"/>
    <w:rsid w:val="003B2E6C"/>
    <w:rsid w:val="003D4111"/>
    <w:rsid w:val="003F0153"/>
    <w:rsid w:val="003F159A"/>
    <w:rsid w:val="004148D6"/>
    <w:rsid w:val="00415283"/>
    <w:rsid w:val="004264B6"/>
    <w:rsid w:val="004321DA"/>
    <w:rsid w:val="00460ADB"/>
    <w:rsid w:val="004655C8"/>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E4828"/>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38A5"/>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3ED1"/>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0E3ED1"/>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0E3ED1"/>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0E3ED1"/>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0E3ED1"/>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0E3ED1"/>
    <w:rPr>
      <w:rFonts w:ascii="Calibri" w:eastAsia="Calibri" w:hAnsi="Calibri" w:cs="Calibri"/>
      <w:color w:val="000000"/>
      <w:sz w:val="17"/>
    </w:rPr>
  </w:style>
  <w:style w:type="character" w:customStyle="1" w:styleId="Titolo3Carattere">
    <w:name w:val="Titolo 3 Carattere"/>
    <w:link w:val="Titolo3"/>
    <w:rsid w:val="000E3ED1"/>
    <w:rPr>
      <w:rFonts w:ascii="Times New Roman" w:eastAsia="Times New Roman" w:hAnsi="Times New Roman" w:cs="Times New Roman"/>
      <w:b/>
      <w:color w:val="000000"/>
      <w:sz w:val="20"/>
    </w:rPr>
  </w:style>
  <w:style w:type="character" w:customStyle="1" w:styleId="Titolo1Carattere">
    <w:name w:val="Titolo 1 Carattere"/>
    <w:link w:val="Titolo1"/>
    <w:rsid w:val="000E3ED1"/>
    <w:rPr>
      <w:rFonts w:ascii="Times New Roman" w:eastAsia="Times New Roman" w:hAnsi="Times New Roman" w:cs="Times New Roman"/>
      <w:color w:val="000000"/>
      <w:sz w:val="20"/>
    </w:rPr>
  </w:style>
  <w:style w:type="character" w:customStyle="1" w:styleId="Titolo2Carattere">
    <w:name w:val="Titolo 2 Carattere"/>
    <w:link w:val="Titolo2"/>
    <w:rsid w:val="000E3ED1"/>
    <w:rPr>
      <w:rFonts w:ascii="Times New Roman" w:eastAsia="Times New Roman" w:hAnsi="Times New Roman" w:cs="Times New Roman"/>
      <w:color w:val="000000"/>
      <w:sz w:val="20"/>
    </w:rPr>
  </w:style>
  <w:style w:type="character" w:customStyle="1" w:styleId="footnotemark">
    <w:name w:val="footnote mark"/>
    <w:hidden/>
    <w:rsid w:val="000E3ED1"/>
    <w:rPr>
      <w:rFonts w:ascii="Calibri" w:eastAsia="Calibri" w:hAnsi="Calibri" w:cs="Calibri"/>
      <w:color w:val="000000"/>
      <w:sz w:val="17"/>
      <w:vertAlign w:val="superscript"/>
    </w:rPr>
  </w:style>
  <w:style w:type="table" w:customStyle="1" w:styleId="TableGrid">
    <w:name w:val="TableGrid"/>
    <w:rsid w:val="000E3ED1"/>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7FEE-5285-4548-9629-2D991B9E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4524</Words>
  <Characters>25792</Characters>
  <Application>Microsoft Office Word</Application>
  <DocSecurity>0</DocSecurity>
  <Lines>214</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dsga</cp:lastModifiedBy>
  <cp:revision>4</cp:revision>
  <dcterms:created xsi:type="dcterms:W3CDTF">2018-11-23T16:18:00Z</dcterms:created>
  <dcterms:modified xsi:type="dcterms:W3CDTF">2020-11-13T14:47:00Z</dcterms:modified>
</cp:coreProperties>
</file>